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3" w:rsidRPr="00D23AF1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D23AF1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tel./fax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="00661208">
        <w:rPr>
          <w:rFonts w:ascii="Arial Narrow" w:hAnsi="Arial Narrow" w:cs="Arial"/>
          <w:sz w:val="24"/>
          <w:szCs w:val="24"/>
        </w:rPr>
        <w:fldChar w:fldCharType="begin"/>
      </w:r>
      <w:r w:rsidR="00661208">
        <w:rPr>
          <w:rFonts w:ascii="Arial Narrow" w:hAnsi="Arial Narrow" w:cs="Arial"/>
          <w:sz w:val="24"/>
          <w:szCs w:val="24"/>
        </w:rPr>
        <w:instrText xml:space="preserve"> HYPERLINK "mailto:</w:instrText>
      </w:r>
      <w:r w:rsidR="00661208" w:rsidRPr="00661208">
        <w:rPr>
          <w:rFonts w:ascii="Arial Narrow" w:hAnsi="Arial Narrow" w:cs="Arial"/>
          <w:sz w:val="24"/>
          <w:szCs w:val="24"/>
        </w:rPr>
        <w:instrText>administracja@muzeumlubuskie.pl</w:instrText>
      </w:r>
      <w:r w:rsidR="00661208">
        <w:rPr>
          <w:rFonts w:ascii="Arial Narrow" w:hAnsi="Arial Narrow" w:cs="Arial"/>
          <w:sz w:val="24"/>
          <w:szCs w:val="24"/>
        </w:rPr>
        <w:instrText xml:space="preserve">" </w:instrText>
      </w:r>
      <w:r w:rsidR="00661208">
        <w:rPr>
          <w:rFonts w:ascii="Arial Narrow" w:hAnsi="Arial Narrow" w:cs="Arial"/>
          <w:sz w:val="24"/>
          <w:szCs w:val="24"/>
        </w:rPr>
        <w:fldChar w:fldCharType="separate"/>
      </w:r>
      <w:r w:rsidR="00661208" w:rsidRPr="00A119CA">
        <w:rPr>
          <w:rStyle w:val="Hipercze"/>
          <w:rFonts w:ascii="Arial Narrow" w:hAnsi="Arial Narrow" w:cs="Arial"/>
          <w:sz w:val="24"/>
          <w:szCs w:val="24"/>
        </w:rPr>
        <w:t>administracja@muzeumlubuskie.pl</w:t>
      </w:r>
      <w:r w:rsidR="00661208">
        <w:rPr>
          <w:rFonts w:ascii="Arial Narrow" w:hAnsi="Arial Narrow" w:cs="Arial"/>
          <w:sz w:val="24"/>
          <w:szCs w:val="24"/>
        </w:rPr>
        <w:fldChar w:fldCharType="end"/>
      </w:r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7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reprezentowany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</w:t>
      </w:r>
      <w:r w:rsidR="00BD733B">
        <w:rPr>
          <w:rFonts w:ascii="Arial Narrow" w:eastAsia="Calibri" w:hAnsi="Arial Narrow" w:cs="Arial"/>
          <w:sz w:val="24"/>
          <w:szCs w:val="24"/>
          <w:lang w:eastAsia="en-US"/>
        </w:rPr>
        <w:t>mówień publicznych (Dz. U. z 2017 poz. 1579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</w:p>
    <w:p w:rsidR="00165DEE" w:rsidRPr="009F7E1D" w:rsidRDefault="00D46D03" w:rsidP="00165DEE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Na </w:t>
      </w:r>
      <w:r w:rsidR="00165DEE" w:rsidRPr="009F7E1D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wykonanie dokumentacji projektowej rewaloryzacji zabytkowego ogrodu przy Zespole Willowo-Ogrodowym w Gorzowie Wielkopolskim przy ulicy Warszawskiej 35</w:t>
      </w:r>
    </w:p>
    <w:p w:rsidR="00165DEE" w:rsidRDefault="00165DEE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ML231-01/2018</w:t>
      </w:r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nie podlegam wykluczeniu z postępowania o udzielenie zamówienia publicznego na podstawie art. 24 ust. 5 </w:t>
      </w:r>
      <w:r w:rsidR="00BD733B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</w:t>
      </w:r>
      <w:r w:rsidR="00BD733B">
        <w:rPr>
          <w:rFonts w:ascii="Arial Narrow" w:hAnsi="Arial Narrow" w:cs="Verdana"/>
          <w:i/>
          <w:spacing w:val="-4"/>
          <w:sz w:val="24"/>
          <w:szCs w:val="24"/>
        </w:rPr>
        <w:t>d wymienionych w art. 24 ust. 1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 xml:space="preserve"> </w:t>
      </w:r>
      <w:r w:rsidR="00BD733B">
        <w:rPr>
          <w:rFonts w:ascii="Arial Narrow" w:hAnsi="Arial Narrow" w:cs="Verdana"/>
          <w:i/>
          <w:spacing w:val="-4"/>
          <w:sz w:val="24"/>
          <w:szCs w:val="24"/>
        </w:rPr>
        <w:t xml:space="preserve">pkt 13, 14, 16-20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lub art. 24 ust. 5</w:t>
      </w:r>
      <w:r w:rsidR="00BD733B">
        <w:rPr>
          <w:rFonts w:ascii="Arial Narrow" w:hAnsi="Arial Narrow" w:cs="Verdana"/>
          <w:i/>
          <w:spacing w:val="-4"/>
          <w:sz w:val="24"/>
          <w:szCs w:val="24"/>
        </w:rPr>
        <w:t xml:space="preserve"> pkt 1)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 xml:space="preserve">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następujący/e podmiot/y, na którego/ych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KRS/CEiDG)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nie podlega/ją wykluczeniu z postępowania na podstawie art. 24 ust. 5 </w:t>
      </w:r>
      <w:r w:rsidR="00BD733B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lastRenderedPageBreak/>
        <w:t xml:space="preserve">zachodzą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podwykonawcą/ami: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 xml:space="preserve">(podać pełną nazwę/firmę, adres, a także w zależności od podmiotu: NIP/PESEL, KRS/CEiDG),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nie podlega/ją wykluczeniu z postępowania na podstawie art. 24 ust. 5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zachodzą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przedstawicieli Wykonawcy)</w:t>
      </w:r>
    </w:p>
    <w:bookmarkEnd w:id="1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4630DA" w:rsidRDefault="004630DA"/>
    <w:sectPr w:rsidR="004630DA" w:rsidSect="00D23AF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64" w:rsidRDefault="007D6D64" w:rsidP="00D46D03">
      <w:r>
        <w:separator/>
      </w:r>
    </w:p>
  </w:endnote>
  <w:endnote w:type="continuationSeparator" w:id="0">
    <w:p w:rsidR="007D6D64" w:rsidRDefault="007D6D64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822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Default="00D46D0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D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D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64" w:rsidRDefault="007D6D64" w:rsidP="00D46D03">
      <w:r>
        <w:separator/>
      </w:r>
    </w:p>
  </w:footnote>
  <w:footnote w:type="continuationSeparator" w:id="0">
    <w:p w:rsidR="007D6D64" w:rsidRDefault="007D6D64" w:rsidP="00D4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165DEE"/>
    <w:rsid w:val="00402D70"/>
    <w:rsid w:val="004630DA"/>
    <w:rsid w:val="004F29BE"/>
    <w:rsid w:val="00661208"/>
    <w:rsid w:val="0075566A"/>
    <w:rsid w:val="007D6D64"/>
    <w:rsid w:val="008D6013"/>
    <w:rsid w:val="00BD733B"/>
    <w:rsid w:val="00D23AF1"/>
    <w:rsid w:val="00D46D03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muzeum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2</cp:revision>
  <cp:lastPrinted>2018-07-06T13:28:00Z</cp:lastPrinted>
  <dcterms:created xsi:type="dcterms:W3CDTF">2018-07-06T13:42:00Z</dcterms:created>
  <dcterms:modified xsi:type="dcterms:W3CDTF">2018-07-06T13:42:00Z</dcterms:modified>
</cp:coreProperties>
</file>